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0DE" w:rsidRDefault="007E60DE" w:rsidP="007E60DE">
      <w:pPr>
        <w:jc w:val="center"/>
      </w:pPr>
    </w:p>
    <w:p w:rsidR="007E60DE" w:rsidRDefault="007E60DE" w:rsidP="007E60DE">
      <w:pPr>
        <w:jc w:val="center"/>
      </w:pPr>
    </w:p>
    <w:p w:rsidR="007E60DE" w:rsidRDefault="007E60DE" w:rsidP="007E60DE">
      <w:pPr>
        <w:jc w:val="center"/>
      </w:pPr>
    </w:p>
    <w:p w:rsidR="007E60DE" w:rsidRDefault="007E60DE" w:rsidP="007E60DE">
      <w:pPr>
        <w:jc w:val="center"/>
      </w:pPr>
    </w:p>
    <w:p w:rsidR="007E60DE" w:rsidRDefault="005C1DD6" w:rsidP="007E60DE">
      <w:pPr>
        <w:jc w:val="center"/>
      </w:pPr>
      <w:r>
        <w:t>My Personal Philosophy of Nursing</w:t>
      </w:r>
    </w:p>
    <w:p w:rsidR="007E60DE" w:rsidRDefault="005C1DD6" w:rsidP="007E60DE">
      <w:pPr>
        <w:jc w:val="center"/>
      </w:pPr>
      <w:r>
        <w:t>Student’s Name</w:t>
      </w:r>
    </w:p>
    <w:p w:rsidR="007E60DE" w:rsidRDefault="005C1DD6" w:rsidP="007E60DE">
      <w:pPr>
        <w:jc w:val="center"/>
      </w:pPr>
      <w:r>
        <w:t>Institutional Affiliation</w:t>
      </w:r>
    </w:p>
    <w:p w:rsidR="007E60DE" w:rsidRDefault="005C1DD6">
      <w:r>
        <w:br w:type="page"/>
      </w:r>
    </w:p>
    <w:p w:rsidR="00FF25F5" w:rsidRDefault="005C1DD6" w:rsidP="007C1C0B">
      <w:pPr>
        <w:jc w:val="center"/>
      </w:pPr>
      <w:r>
        <w:lastRenderedPageBreak/>
        <w:t>My Personal Philosophy of Nursing</w:t>
      </w:r>
    </w:p>
    <w:p w:rsidR="007C1C0B" w:rsidRDefault="005C1DD6" w:rsidP="004A544D">
      <w:pPr>
        <w:rPr>
          <w:color w:val="000000"/>
        </w:rPr>
      </w:pPr>
      <w:r>
        <w:t>Among the many professions that exist in the world, nursing is the noblest profession as it involves caring for individuals, families, groups, or communities to enhance their health status. Since childhood, I have inculcated two values: empathy and caring.</w:t>
      </w:r>
      <w:r>
        <w:t xml:space="preserve"> During my first year of study, I showed empathy </w:t>
      </w:r>
      <w:r w:rsidR="0094199E">
        <w:t xml:space="preserve">towards others that desperately needed my help. This was after studying the fundamentals of Nursing. </w:t>
      </w:r>
      <w:r w:rsidR="004A544D">
        <w:t xml:space="preserve">My philosophy of nursing comes from the view that the primary function of nursing is to care for individuals, families, and health workers to provide quality care in all respects and maintain therapeutic relationships and standards of practice in working environments </w:t>
      </w:r>
      <w:r>
        <w:rPr>
          <w:color w:val="000000"/>
        </w:rPr>
        <w:t>(Potter, Perry, Stockert, &amp; Hall, 2016).</w:t>
      </w:r>
      <w:r w:rsidR="005A3904">
        <w:rPr>
          <w:color w:val="000000"/>
        </w:rPr>
        <w:t xml:space="preserve"> Thus, nurses should present holistic, safe, and patient-centered care to their patients.</w:t>
      </w:r>
      <w:r w:rsidR="00AA6FD7">
        <w:rPr>
          <w:color w:val="000000"/>
        </w:rPr>
        <w:t xml:space="preserve"> I believe that the invaluable lessons we have learned as nurses can be taught to the patients to enhance their health and well-being. </w:t>
      </w:r>
    </w:p>
    <w:p w:rsidR="00956749" w:rsidRDefault="005C1DD6" w:rsidP="00956749">
      <w:pPr>
        <w:jc w:val="center"/>
        <w:rPr>
          <w:rFonts w:eastAsia="Times New Roman"/>
          <w:b/>
        </w:rPr>
      </w:pPr>
      <w:r>
        <w:rPr>
          <w:rFonts w:eastAsia="Times New Roman"/>
          <w:b/>
        </w:rPr>
        <w:t>Defining nursing meta paradigm according to my belief, values, and assumption</w:t>
      </w:r>
    </w:p>
    <w:p w:rsidR="000D5C20" w:rsidRDefault="005C1DD6" w:rsidP="000D5C20">
      <w:pPr>
        <w:rPr>
          <w:rFonts w:eastAsia="Times New Roman"/>
        </w:rPr>
      </w:pPr>
      <w:r>
        <w:rPr>
          <w:rFonts w:eastAsia="Times New Roman"/>
        </w:rPr>
        <w:t>The nur</w:t>
      </w:r>
      <w:r>
        <w:rPr>
          <w:rFonts w:eastAsia="Times New Roman"/>
        </w:rPr>
        <w:t>sing paradigms include the environment, nursing, health, and person.</w:t>
      </w:r>
      <w:r w:rsidR="00BB2F3C">
        <w:rPr>
          <w:rFonts w:eastAsia="Times New Roman"/>
        </w:rPr>
        <w:t xml:space="preserve"> </w:t>
      </w:r>
      <w:r w:rsidR="0014153B">
        <w:rPr>
          <w:rFonts w:eastAsia="Times New Roman"/>
        </w:rPr>
        <w:t xml:space="preserve">We can define nursing as the application of theoretical knowledge in practice. This involves keeping professional standards at the workplace to provide high-level care that is safe to the patients and the community. </w:t>
      </w:r>
      <w:r w:rsidR="00F54185">
        <w:rPr>
          <w:rFonts w:eastAsia="Times New Roman"/>
        </w:rPr>
        <w:t xml:space="preserve">According to Potter et al. (2016), </w:t>
      </w:r>
      <w:r w:rsidR="00022F70">
        <w:rPr>
          <w:rFonts w:eastAsia="Times New Roman"/>
        </w:rPr>
        <w:t>this kind of arrangement provides a better</w:t>
      </w:r>
      <w:r w:rsidR="00302F73">
        <w:rPr>
          <w:rFonts w:eastAsia="Times New Roman"/>
        </w:rPr>
        <w:t xml:space="preserve"> </w:t>
      </w:r>
      <w:r w:rsidR="00024D64">
        <w:rPr>
          <w:rFonts w:eastAsia="Times New Roman"/>
        </w:rPr>
        <w:t xml:space="preserve">therapeutic relationship with the community, patients, and other members of the team. </w:t>
      </w:r>
      <w:r w:rsidR="002D3BD9">
        <w:rPr>
          <w:rFonts w:eastAsia="Times New Roman"/>
        </w:rPr>
        <w:t xml:space="preserve">This will help in the maintenance and promotion of </w:t>
      </w:r>
      <w:r w:rsidR="00D11EE6">
        <w:rPr>
          <w:rFonts w:eastAsia="Times New Roman"/>
        </w:rPr>
        <w:t>their client’s health standards.</w:t>
      </w:r>
    </w:p>
    <w:p w:rsidR="00686A9C" w:rsidRDefault="005C1DD6" w:rsidP="00D472FC">
      <w:r>
        <w:t xml:space="preserve">The environment as a meta paradigm comprises everything around the patient that affects their recovery. Besides, the state of mind is the other thing that </w:t>
      </w:r>
      <w:r w:rsidR="00F77D85">
        <w:t xml:space="preserve">comprises the environment as it determines </w:t>
      </w:r>
      <w:r w:rsidR="00E356DE">
        <w:t xml:space="preserve">healing and disease. </w:t>
      </w:r>
      <w:r w:rsidR="00BB234C">
        <w:t xml:space="preserve">The environment is very significant in </w:t>
      </w:r>
      <w:r w:rsidR="00C556BA">
        <w:t>sustaining and improving the health of individuals as well as helping in speeding up recovery</w:t>
      </w:r>
      <w:r w:rsidR="00D472FC">
        <w:t xml:space="preserve">. One of the nursing theorists, </w:t>
      </w:r>
      <w:r w:rsidR="00D472FC">
        <w:lastRenderedPageBreak/>
        <w:t xml:space="preserve">Florence Nightingale was clear when she said that the goal of nursing is </w:t>
      </w:r>
      <w:r w:rsidRPr="00832DF9">
        <w:t>“to put the patient in the best con</w:t>
      </w:r>
      <w:r w:rsidRPr="00832DF9">
        <w:t>dition for nature to act upon him” (Dossey, B. M. 2010). </w:t>
      </w:r>
      <w:r>
        <w:t xml:space="preserve">Therefore, when the environment around the patient is not good enough, their health condition would deteriorate. </w:t>
      </w:r>
      <w:r w:rsidR="00635982">
        <w:t xml:space="preserve">According to Jarrin (2012), there can be internal or external environmental factors that affect the patient, and the external factors can be social or physical, while the internal factors comprise of physiological or psychological factors. </w:t>
      </w:r>
    </w:p>
    <w:p w:rsidR="008A139E" w:rsidRDefault="005C1DD6" w:rsidP="00D472FC">
      <w:pPr>
        <w:rPr>
          <w:rFonts w:eastAsia="Times New Roman"/>
          <w:color w:val="000000"/>
          <w:shd w:val="clear" w:color="auto" w:fill="FFFFFF"/>
        </w:rPr>
      </w:pPr>
      <w:r>
        <w:rPr>
          <w:rFonts w:eastAsia="Times New Roman"/>
          <w:color w:val="000000"/>
          <w:shd w:val="clear" w:color="auto" w:fill="FFFFFF"/>
        </w:rPr>
        <w:t xml:space="preserve">Another concept is the person. </w:t>
      </w:r>
      <w:r w:rsidR="00BB5583">
        <w:rPr>
          <w:rFonts w:eastAsia="Times New Roman"/>
          <w:color w:val="000000"/>
          <w:shd w:val="clear" w:color="auto" w:fill="FFFFFF"/>
        </w:rPr>
        <w:t>This</w:t>
      </w:r>
      <w:r w:rsidR="00D72438">
        <w:rPr>
          <w:rFonts w:eastAsia="Times New Roman"/>
          <w:color w:val="000000"/>
          <w:shd w:val="clear" w:color="auto" w:fill="FFFFFF"/>
        </w:rPr>
        <w:t xml:space="preserve"> includes the community, group, individual, or family that is involved </w:t>
      </w:r>
      <w:r w:rsidR="00EC1D91">
        <w:rPr>
          <w:rFonts w:eastAsia="Times New Roman"/>
          <w:color w:val="000000"/>
          <w:shd w:val="clear" w:color="auto" w:fill="FFFFFF"/>
        </w:rPr>
        <w:t>during the care of the patient in society or healthcare setting</w:t>
      </w:r>
      <w:r w:rsidR="0035128A">
        <w:rPr>
          <w:rFonts w:eastAsia="Times New Roman"/>
          <w:color w:val="000000"/>
          <w:shd w:val="clear" w:color="auto" w:fill="FFFFFF"/>
        </w:rPr>
        <w:t xml:space="preserve"> (Masters, 2015)</w:t>
      </w:r>
      <w:r w:rsidR="00EC1D91">
        <w:rPr>
          <w:rFonts w:eastAsia="Times New Roman"/>
          <w:color w:val="000000"/>
          <w:shd w:val="clear" w:color="auto" w:fill="FFFFFF"/>
        </w:rPr>
        <w:t xml:space="preserve">. </w:t>
      </w:r>
      <w:r w:rsidR="00544622">
        <w:rPr>
          <w:rFonts w:eastAsia="Times New Roman"/>
          <w:color w:val="000000"/>
          <w:shd w:val="clear" w:color="auto" w:fill="FFFFFF"/>
        </w:rPr>
        <w:t>Potter et al. (2016) also noted that the person involves both the nurse and the patient since the nurse’s fitness</w:t>
      </w:r>
      <w:r w:rsidR="003303F3">
        <w:rPr>
          <w:rFonts w:eastAsia="Times New Roman"/>
          <w:color w:val="000000"/>
          <w:shd w:val="clear" w:color="auto" w:fill="FFFFFF"/>
        </w:rPr>
        <w:t xml:space="preserve"> plays a significant role in the provision of better and quality care. </w:t>
      </w:r>
      <w:r w:rsidR="00011FDB">
        <w:rPr>
          <w:rFonts w:eastAsia="Times New Roman"/>
          <w:color w:val="000000"/>
          <w:shd w:val="clear" w:color="auto" w:fill="FFFFFF"/>
        </w:rPr>
        <w:t xml:space="preserve">The </w:t>
      </w:r>
      <w:r w:rsidR="00AD12A3">
        <w:rPr>
          <w:rFonts w:eastAsia="Times New Roman"/>
          <w:color w:val="000000"/>
          <w:shd w:val="clear" w:color="auto" w:fill="FFFFFF"/>
        </w:rPr>
        <w:t xml:space="preserve">nurse's focus should be to nurture </w:t>
      </w:r>
      <w:r w:rsidR="00B73F46">
        <w:rPr>
          <w:rFonts w:eastAsia="Times New Roman"/>
          <w:color w:val="000000"/>
          <w:shd w:val="clear" w:color="auto" w:fill="FFFFFF"/>
        </w:rPr>
        <w:t xml:space="preserve">patients and show them affection and show them a lot of care. </w:t>
      </w:r>
      <w:r w:rsidR="00B4517F">
        <w:rPr>
          <w:rFonts w:eastAsia="Times New Roman"/>
          <w:color w:val="000000"/>
          <w:shd w:val="clear" w:color="auto" w:fill="FFFFFF"/>
        </w:rPr>
        <w:t>This is because the attitude shown by the nurse can significantly affect the patient’</w:t>
      </w:r>
      <w:r w:rsidR="00AC300D">
        <w:rPr>
          <w:rFonts w:eastAsia="Times New Roman"/>
          <w:color w:val="000000"/>
          <w:shd w:val="clear" w:color="auto" w:fill="FFFFFF"/>
        </w:rPr>
        <w:t>s well</w:t>
      </w:r>
      <w:r w:rsidR="00B4517F">
        <w:rPr>
          <w:rFonts w:eastAsia="Times New Roman"/>
          <w:color w:val="000000"/>
          <w:shd w:val="clear" w:color="auto" w:fill="FFFFFF"/>
        </w:rPr>
        <w:t xml:space="preserve">-being. </w:t>
      </w:r>
    </w:p>
    <w:p w:rsidR="0077512C" w:rsidRDefault="005C1DD6" w:rsidP="0077512C">
      <w:pPr>
        <w:rPr>
          <w:rFonts w:eastAsia="Times New Roman"/>
          <w:color w:val="000000"/>
          <w:shd w:val="clear" w:color="auto" w:fill="FFFFFF"/>
        </w:rPr>
      </w:pPr>
      <w:r>
        <w:rPr>
          <w:rFonts w:eastAsia="Times New Roman"/>
          <w:color w:val="000000"/>
          <w:shd w:val="clear" w:color="auto" w:fill="FFFFFF"/>
        </w:rPr>
        <w:t>The last meta paradigm is health</w:t>
      </w:r>
      <w:r w:rsidR="00925A22">
        <w:rPr>
          <w:rFonts w:eastAsia="Times New Roman"/>
          <w:color w:val="000000"/>
          <w:shd w:val="clear" w:color="auto" w:fill="FFFFFF"/>
        </w:rPr>
        <w:t>. It includes an individual's aspects of emotional, physical, spiritual, economical, social, and mental health.</w:t>
      </w:r>
      <w:r w:rsidR="006F0E73">
        <w:rPr>
          <w:rFonts w:eastAsia="Times New Roman"/>
          <w:color w:val="000000"/>
          <w:shd w:val="clear" w:color="auto" w:fill="FFFFFF"/>
        </w:rPr>
        <w:t xml:space="preserve"> </w:t>
      </w:r>
      <w:r w:rsidR="009F7AE3">
        <w:rPr>
          <w:rFonts w:eastAsia="Times New Roman"/>
          <w:color w:val="000000"/>
          <w:shd w:val="clear" w:color="auto" w:fill="FFFFFF"/>
        </w:rPr>
        <w:t xml:space="preserve">According to Potter et al. (2016), </w:t>
      </w:r>
      <w:r w:rsidR="00F4787C">
        <w:rPr>
          <w:rFonts w:eastAsia="Times New Roman"/>
          <w:color w:val="000000"/>
          <w:shd w:val="clear" w:color="auto" w:fill="FFFFFF"/>
        </w:rPr>
        <w:t>people will perceive health depending on how they react to illness, the environment, acceptance of relationships with others, and the ability to conduct care.</w:t>
      </w:r>
    </w:p>
    <w:p w:rsidR="00AA6FD7" w:rsidRDefault="005C1DD6" w:rsidP="00D472FC">
      <w:pPr>
        <w:rPr>
          <w:b/>
        </w:rPr>
      </w:pPr>
      <w:r>
        <w:rPr>
          <w:b/>
        </w:rPr>
        <w:t>Correlation to Nursing Theories and Relationship to the Literature</w:t>
      </w:r>
    </w:p>
    <w:p w:rsidR="00855A8B" w:rsidRDefault="005C1DD6" w:rsidP="00E7383C">
      <w:r>
        <w:t>My nursing philosophy is in tandem with Florence Nightingale’s and Betty Neumann</w:t>
      </w:r>
      <w:r>
        <w:t>’s philosophy</w:t>
      </w:r>
      <w:r w:rsidR="000F4E4C">
        <w:t>. Florence Nightingale</w:t>
      </w:r>
      <w:r w:rsidR="009F00F8">
        <w:t xml:space="preserve"> founded m</w:t>
      </w:r>
      <w:r w:rsidR="000F4E4C">
        <w:t xml:space="preserve">odern nursing </w:t>
      </w:r>
      <w:r w:rsidR="009F00F8">
        <w:t xml:space="preserve">and is the first </w:t>
      </w:r>
      <w:r w:rsidR="00D95C1C">
        <w:t>recognized</w:t>
      </w:r>
      <w:r w:rsidR="009F00F8">
        <w:t xml:space="preserve"> nursing theorist. </w:t>
      </w:r>
      <w:r w:rsidR="001C0457">
        <w:t xml:space="preserve">Nightingale perceived nursing from an integrative and holistic </w:t>
      </w:r>
      <w:r w:rsidR="00886B63">
        <w:t>way since much of her focus was</w:t>
      </w:r>
      <w:r w:rsidR="00F43C07">
        <w:t xml:space="preserve"> solely on an individual's well-being – </w:t>
      </w:r>
      <w:r w:rsidR="00340F67">
        <w:t>non</w:t>
      </w:r>
      <w:r w:rsidR="00E0272D">
        <w:t>-</w:t>
      </w:r>
      <w:r w:rsidR="00F43C07">
        <w:t>human, human, inner, and outer</w:t>
      </w:r>
      <w:r w:rsidR="00940E3D">
        <w:t xml:space="preserve"> (Dosset, 2010)</w:t>
      </w:r>
      <w:r w:rsidR="00E0272D">
        <w:t xml:space="preserve">. </w:t>
      </w:r>
      <w:r w:rsidR="008646EB">
        <w:t>The Health Care Systems Model by Dr. Betty Neumann</w:t>
      </w:r>
      <w:r w:rsidR="00862E6A">
        <w:t xml:space="preserve"> </w:t>
      </w:r>
      <w:r w:rsidR="00465FBF">
        <w:t xml:space="preserve">builds on the original ideas of </w:t>
      </w:r>
      <w:r w:rsidR="00465FBF">
        <w:lastRenderedPageBreak/>
        <w:t>Florence Nightingale</w:t>
      </w:r>
      <w:r w:rsidR="00D4626D">
        <w:t xml:space="preserve"> and includes such issues as </w:t>
      </w:r>
      <w:r w:rsidR="0084324C">
        <w:t>feelings and emotions, personal issues such as relationships and finances, and people’s expectations (Naumann, 2011).</w:t>
      </w:r>
    </w:p>
    <w:p w:rsidR="00E2295B" w:rsidRDefault="005C1DD6" w:rsidP="00E72ED9">
      <w:r>
        <w:t xml:space="preserve">The central theme in Nightingale’s theory </w:t>
      </w:r>
      <w:r w:rsidR="008E3547">
        <w:t>focused on the significance of managing the patient environment (Selanders &amp; Crane, 2012).</w:t>
      </w:r>
      <w:r w:rsidR="00696C9F">
        <w:t xml:space="preserve"> </w:t>
      </w:r>
      <w:r w:rsidR="004E154E">
        <w:t xml:space="preserve">She had a firm belief that </w:t>
      </w:r>
      <w:r w:rsidR="0041244D">
        <w:t xml:space="preserve">the patient’s health was related to their </w:t>
      </w:r>
      <w:r w:rsidR="00E72ED9">
        <w:t xml:space="preserve">environment. According to Black and Chitty (2014), </w:t>
      </w:r>
      <w:r w:rsidR="003578AD" w:rsidRPr="003578AD">
        <w:t>“She recognized the importance of clean air and water and adequate ventilation and sunlight and encouraged the arrangement of patients’ beds so that they were in direct sunlight</w:t>
      </w:r>
      <w:r w:rsidR="00E72ED9">
        <w:t>.</w:t>
      </w:r>
      <w:r w:rsidR="003578AD" w:rsidRPr="003578AD">
        <w:t xml:space="preserve">” </w:t>
      </w:r>
      <w:r w:rsidR="00895103">
        <w:t xml:space="preserve">She also believed that the person is the center of nursing care. </w:t>
      </w:r>
    </w:p>
    <w:p w:rsidR="00E7383C" w:rsidRDefault="005C1DD6" w:rsidP="00235D35">
      <w:r>
        <w:t xml:space="preserve">Nightingale also stressed the environment as she </w:t>
      </w:r>
      <w:r w:rsidR="00B46DEB">
        <w:t xml:space="preserve">focused on promoting a clean environment for the patient. </w:t>
      </w:r>
      <w:r w:rsidR="00115141">
        <w:t>H</w:t>
      </w:r>
      <w:r w:rsidR="00B422D6">
        <w:t xml:space="preserve">er work was radically different during her time as the concepts she fought for are now relevant. </w:t>
      </w:r>
      <w:r w:rsidR="007937FC">
        <w:t xml:space="preserve">Sensitivity to </w:t>
      </w:r>
      <w:r w:rsidR="00F31DCF">
        <w:t xml:space="preserve">the </w:t>
      </w:r>
      <w:r w:rsidR="007937FC">
        <w:t xml:space="preserve">environment </w:t>
      </w:r>
      <w:r w:rsidR="00146D10">
        <w:t xml:space="preserve">to aid in patient recovery was vital, and this philosophy provided </w:t>
      </w:r>
      <w:r w:rsidR="00B33A77">
        <w:t>the framework for the development of other theories</w:t>
      </w:r>
      <w:r w:rsidR="00DB1CC4">
        <w:t xml:space="preserve"> (</w:t>
      </w:r>
      <w:r w:rsidR="00DB1CC4" w:rsidRPr="00663718">
        <w:rPr>
          <w:lang w:val="en-AU"/>
        </w:rPr>
        <w:t>Jasemi</w:t>
      </w:r>
      <w:r w:rsidR="00DB1CC4">
        <w:rPr>
          <w:lang w:val="en-AU"/>
        </w:rPr>
        <w:t xml:space="preserve"> et al., 2017)</w:t>
      </w:r>
      <w:bookmarkStart w:id="0" w:name="_GoBack"/>
      <w:bookmarkEnd w:id="0"/>
      <w:r w:rsidR="00B33A77">
        <w:t>.</w:t>
      </w:r>
      <w:r w:rsidR="00235D35">
        <w:t xml:space="preserve"> </w:t>
      </w:r>
      <w:r w:rsidR="006B5ADC">
        <w:t>While Nightingale focused on the patient’s physical condition, Neumann focused on the psychological and physical state of</w:t>
      </w:r>
      <w:r w:rsidR="008000E4">
        <w:t xml:space="preserve"> the patient. I</w:t>
      </w:r>
      <w:r w:rsidR="00153F73">
        <w:t xml:space="preserve">ssues such as psychological stress, money issues, among other things that cause stress were at the heart of </w:t>
      </w:r>
      <w:r w:rsidR="008000E4">
        <w:t>Neumann’s philosophy</w:t>
      </w:r>
      <w:r w:rsidR="00ED5E84">
        <w:t xml:space="preserve"> (Neuman, </w:t>
      </w:r>
      <w:r w:rsidR="00ED5E84" w:rsidRPr="00E7219D">
        <w:t>2011</w:t>
      </w:r>
      <w:r w:rsidR="00ED5E84">
        <w:t>)</w:t>
      </w:r>
      <w:r w:rsidR="008000E4">
        <w:t xml:space="preserve">. </w:t>
      </w:r>
    </w:p>
    <w:p w:rsidR="002B6A4B" w:rsidRDefault="005C1DD6" w:rsidP="006522EA">
      <w:r>
        <w:t xml:space="preserve">Overall, </w:t>
      </w:r>
      <w:r w:rsidR="00C605D3">
        <w:t xml:space="preserve">my nursing philosophy focuses on doing what is right to the patient. </w:t>
      </w:r>
      <w:r w:rsidR="00961C48">
        <w:t>Building</w:t>
      </w:r>
      <w:r w:rsidR="001A7C0B">
        <w:t xml:space="preserve"> care and trust with the patient is the first </w:t>
      </w:r>
      <w:r w:rsidR="00C509B3">
        <w:t xml:space="preserve">step to the patient’s well-being. </w:t>
      </w:r>
      <w:r w:rsidR="00961C48">
        <w:t>Much as I will try to apply these philosophies, my human nature that is prone to errors will always fail me</w:t>
      </w:r>
      <w:r w:rsidR="009735AB">
        <w:t xml:space="preserve">. However, I will always try to make amends. </w:t>
      </w:r>
      <w:r w:rsidR="002A3A1F">
        <w:t>I will emulate the heroes and theorists that performed even in the difficult situations they faced</w:t>
      </w:r>
      <w:r w:rsidR="006522EA">
        <w:t>.</w:t>
      </w:r>
    </w:p>
    <w:p w:rsidR="00E7219D" w:rsidRDefault="005C1DD6">
      <w:r>
        <w:br w:type="page"/>
      </w:r>
    </w:p>
    <w:p w:rsidR="00E7219D" w:rsidRDefault="005C1DD6" w:rsidP="00E7219D">
      <w:pPr>
        <w:jc w:val="center"/>
      </w:pPr>
      <w:r>
        <w:lastRenderedPageBreak/>
        <w:t>References</w:t>
      </w:r>
    </w:p>
    <w:p w:rsidR="00E7219D" w:rsidRPr="00E7219D" w:rsidRDefault="005C1DD6" w:rsidP="00E7219D">
      <w:pPr>
        <w:ind w:left="720" w:hanging="720"/>
      </w:pPr>
      <w:r w:rsidRPr="00E7219D">
        <w:t>Black, B., &amp; Chitty, K. (2014). Nursing Theory: The Basis for Professional Nursing. In Professional nursing: Concepts &amp; challenges (7th ed., pp. 239-283). St. Louis, Mo.: Elsevier.</w:t>
      </w:r>
    </w:p>
    <w:p w:rsidR="00E7219D" w:rsidRPr="00E7219D" w:rsidRDefault="005C1DD6" w:rsidP="00E7219D">
      <w:pPr>
        <w:ind w:left="720" w:hanging="720"/>
      </w:pPr>
      <w:r w:rsidRPr="00E7219D">
        <w:t>Dossey</w:t>
      </w:r>
      <w:r w:rsidRPr="00E7219D">
        <w:t>, B. M. (2010). HOLISTIC NURSING: FROM FLORENCE NIGHTINGALE'S HISTORICAL LEGACY TO 21ST-CENTURY GLOBAL NURSING. Alternative Therapies In Health &amp; Medicine, 16(5), 14-16. http://search.ebscohost.com/login.aspx?direct=true&amp;db=awh&amp;AN=54052507&amp;site=ehost-live</w:t>
      </w:r>
    </w:p>
    <w:p w:rsidR="00663718" w:rsidRPr="00663718" w:rsidRDefault="005C1DD6" w:rsidP="00663718">
      <w:pPr>
        <w:ind w:left="720" w:hanging="720"/>
        <w:rPr>
          <w:lang w:val="en-AU"/>
        </w:rPr>
      </w:pPr>
      <w:r w:rsidRPr="00663718">
        <w:rPr>
          <w:lang w:val="en-AU"/>
        </w:rPr>
        <w:t>Jarrin, O.F. (2012). The Integrality of Situated Caring in Nursing and the Environment</w:t>
      </w:r>
      <w:r w:rsidRPr="00663718">
        <w:rPr>
          <w:bCs/>
          <w:lang w:val="en-AU"/>
        </w:rPr>
        <w:t xml:space="preserve">. </w:t>
      </w:r>
      <w:r w:rsidRPr="00663718">
        <w:rPr>
          <w:bCs/>
          <w:i/>
          <w:lang w:val="en-AU"/>
        </w:rPr>
        <w:t>Advance Nursing Science, 35</w:t>
      </w:r>
      <w:r w:rsidRPr="00663718">
        <w:rPr>
          <w:bCs/>
          <w:lang w:val="en-AU"/>
        </w:rPr>
        <w:t xml:space="preserve">(1), 14-24. </w:t>
      </w:r>
      <w:r w:rsidRPr="00663718">
        <w:rPr>
          <w:lang w:val="en-AU"/>
        </w:rPr>
        <w:t>doi: 10.1097/ANS.0b013e3182433b89</w:t>
      </w:r>
    </w:p>
    <w:p w:rsidR="00663718" w:rsidRPr="00663718" w:rsidRDefault="005C1DD6" w:rsidP="00663718">
      <w:pPr>
        <w:ind w:left="720" w:hanging="720"/>
        <w:rPr>
          <w:lang w:val="en-AU"/>
        </w:rPr>
      </w:pPr>
      <w:r w:rsidRPr="00663718">
        <w:rPr>
          <w:lang w:val="en-AU"/>
        </w:rPr>
        <w:t>Jasemi, M., Valizadeh, L., Zamanzadeh, B., Keogh &amp; Taleghani, F. (2017). Effective factor in pr</w:t>
      </w:r>
      <w:r w:rsidRPr="00663718">
        <w:rPr>
          <w:lang w:val="en-AU"/>
        </w:rPr>
        <w:t>oviding holistic care.</w:t>
      </w:r>
      <w:r w:rsidRPr="00663718">
        <w:rPr>
          <w:i/>
          <w:lang w:val="en-AU"/>
        </w:rPr>
        <w:t xml:space="preserve"> Indian Journal of Palliative Care, 21</w:t>
      </w:r>
      <w:r w:rsidRPr="00663718">
        <w:rPr>
          <w:lang w:val="en-AU"/>
        </w:rPr>
        <w:t xml:space="preserve">(2), 214-224. </w:t>
      </w:r>
    </w:p>
    <w:p w:rsidR="00663718" w:rsidRPr="00663718" w:rsidRDefault="005C1DD6" w:rsidP="00EA2EFC">
      <w:pPr>
        <w:rPr>
          <w:lang w:val="en-AU"/>
        </w:rPr>
      </w:pPr>
      <w:r>
        <w:rPr>
          <w:lang w:val="en-AU"/>
        </w:rPr>
        <w:t>https</w:t>
      </w:r>
      <w:r w:rsidR="00EA2EFC">
        <w:rPr>
          <w:lang w:val="en-AU"/>
        </w:rPr>
        <w:t>://</w:t>
      </w:r>
      <w:r w:rsidRPr="00663718">
        <w:rPr>
          <w:lang w:val="en-AU"/>
        </w:rPr>
        <w:t>doi: 10.4103/0973-1075.156506</w:t>
      </w:r>
    </w:p>
    <w:p w:rsidR="00663718" w:rsidRPr="00663718" w:rsidRDefault="005C1DD6" w:rsidP="00663718">
      <w:pPr>
        <w:ind w:left="720" w:hanging="720"/>
        <w:rPr>
          <w:lang w:val="en-AU"/>
        </w:rPr>
      </w:pPr>
      <w:r w:rsidRPr="00663718">
        <w:rPr>
          <w:lang w:val="en-AU"/>
        </w:rPr>
        <w:t xml:space="preserve">Masters, K. (2015). </w:t>
      </w:r>
      <w:r w:rsidRPr="00663718">
        <w:rPr>
          <w:i/>
          <w:lang w:val="en-AU"/>
        </w:rPr>
        <w:t xml:space="preserve">Nursing theories: A framework for professional practice </w:t>
      </w:r>
      <w:r w:rsidRPr="00663718">
        <w:rPr>
          <w:lang w:val="en-AU"/>
        </w:rPr>
        <w:t>(2</w:t>
      </w:r>
      <w:r w:rsidRPr="00663718">
        <w:rPr>
          <w:vertAlign w:val="superscript"/>
          <w:lang w:val="en-AU"/>
        </w:rPr>
        <w:t>nd</w:t>
      </w:r>
      <w:r w:rsidRPr="00663718">
        <w:rPr>
          <w:lang w:val="en-AU"/>
        </w:rPr>
        <w:t xml:space="preserve"> ed.).</w:t>
      </w:r>
      <w:r w:rsidR="003E26DC">
        <w:rPr>
          <w:lang w:val="en-AU"/>
        </w:rPr>
        <w:t xml:space="preserve"> </w:t>
      </w:r>
      <w:r w:rsidRPr="00105C0D">
        <w:rPr>
          <w:lang w:val="en-AU"/>
        </w:rPr>
        <w:t>https://books.google.ca/books?id=sd0BAAAQBAJ&amp;printsec=fr</w:t>
      </w:r>
      <w:r w:rsidRPr="00105C0D">
        <w:rPr>
          <w:lang w:val="en-AU"/>
        </w:rPr>
        <w:t>ontcover&amp;dq=meta+paradigm+of+nursing&amp;hl=en&amp;sa=X&amp;ved=0ahUKEwjI7NXc1LriAhWNgAKHddUCnYQ6AEIVjAI#v=onepage&amp;q=meta%20paradigm%20of%20nursing&amp;f=false</w:t>
      </w:r>
    </w:p>
    <w:p w:rsidR="00E7219D" w:rsidRPr="00E7219D" w:rsidRDefault="005C1DD6" w:rsidP="00663718">
      <w:pPr>
        <w:ind w:left="720" w:hanging="720"/>
      </w:pPr>
      <w:r w:rsidRPr="00E7219D">
        <w:t>Neuman, B. (2011). Appendix A. In The Neuman systems model (5th ed., pp. 327- 337). Boston: Pearson.</w:t>
      </w:r>
    </w:p>
    <w:p w:rsidR="00663718" w:rsidRPr="00663718" w:rsidRDefault="005C1DD6" w:rsidP="00F22546">
      <w:pPr>
        <w:ind w:left="720" w:hanging="720"/>
        <w:rPr>
          <w:lang w:val="en-AU"/>
        </w:rPr>
      </w:pPr>
      <w:r w:rsidRPr="00663718">
        <w:rPr>
          <w:lang w:val="en-AU"/>
        </w:rPr>
        <w:lastRenderedPageBreak/>
        <w:t xml:space="preserve">Potter, P. </w:t>
      </w:r>
      <w:r w:rsidRPr="00663718">
        <w:rPr>
          <w:lang w:val="en-AU"/>
        </w:rPr>
        <w:t>A., Perry, A.G., Stockert, P.A., &amp; Hall, A.M. (2016).</w:t>
      </w:r>
      <w:r w:rsidRPr="00663718">
        <w:rPr>
          <w:i/>
          <w:iCs/>
          <w:lang w:val="en-AU"/>
        </w:rPr>
        <w:t> Fundamentals of nursing </w:t>
      </w:r>
      <w:r w:rsidRPr="00663718">
        <w:rPr>
          <w:lang w:val="en-AU"/>
        </w:rPr>
        <w:t>(9</w:t>
      </w:r>
      <w:r w:rsidRPr="00663718">
        <w:rPr>
          <w:vertAlign w:val="superscript"/>
          <w:lang w:val="en-AU"/>
        </w:rPr>
        <w:t>th</w:t>
      </w:r>
      <w:r w:rsidRPr="00663718">
        <w:rPr>
          <w:lang w:val="en-AU"/>
        </w:rPr>
        <w:t>ed.). https://books.google.ca/books?id=eCKKCwAAQBAJ&amp;printsec=frontcover&amp;dq=fundamental+of+nursing&amp;hl=en&amp;sa=X&amp;ved=0ahUKEwizz82KqLriAhXnx1kKHZ1bDmsQ6AEIMTAC#v=onepage&amp;q=fundame</w:t>
      </w:r>
      <w:r w:rsidRPr="00663718">
        <w:rPr>
          <w:lang w:val="en-AU"/>
        </w:rPr>
        <w:t>ntal%20of%20nursing&amp;f=false</w:t>
      </w:r>
    </w:p>
    <w:p w:rsidR="00E7219D" w:rsidRPr="00E7383C" w:rsidRDefault="005C1DD6" w:rsidP="00E7219D">
      <w:pPr>
        <w:ind w:left="720" w:hanging="720"/>
      </w:pPr>
      <w:r w:rsidRPr="00E7219D">
        <w:t>Selanders, L., &amp; Crane, P. (2012, January 31). The Voice of Florence Nightingale on Advocacy. http://www.nursingworld.org/MainMenuCategories/ANAMarketplace/ANAPeriodicals/OJIN/TableofContents/Vol-17-2012/No1-Jan-2012/Florence-Ni</w:t>
      </w:r>
      <w:r w:rsidRPr="00E7219D">
        <w:t>ghtingale-on-Advocacy.html</w:t>
      </w:r>
    </w:p>
    <w:sectPr w:rsidR="00E7219D" w:rsidRPr="00E7383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DD6" w:rsidRDefault="005C1DD6">
      <w:pPr>
        <w:spacing w:after="0" w:line="240" w:lineRule="auto"/>
      </w:pPr>
      <w:r>
        <w:separator/>
      </w:r>
    </w:p>
  </w:endnote>
  <w:endnote w:type="continuationSeparator" w:id="0">
    <w:p w:rsidR="005C1DD6" w:rsidRDefault="005C1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DD6" w:rsidRDefault="005C1DD6">
      <w:pPr>
        <w:spacing w:after="0" w:line="240" w:lineRule="auto"/>
      </w:pPr>
      <w:r>
        <w:separator/>
      </w:r>
    </w:p>
  </w:footnote>
  <w:footnote w:type="continuationSeparator" w:id="0">
    <w:p w:rsidR="005C1DD6" w:rsidRDefault="005C1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829" w:rsidRDefault="005C1DD6" w:rsidP="00FC1829">
    <w:pPr>
      <w:pStyle w:val="Header"/>
      <w:ind w:firstLine="0"/>
    </w:pPr>
    <w:r>
      <w:t>MY PHILOSOPHY OF NURSING</w:t>
    </w:r>
    <w:r>
      <w:tab/>
    </w:r>
    <w:r>
      <w:tab/>
    </w:r>
    <w:sdt>
      <w:sdtPr>
        <w:id w:val="90138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1CC4">
          <w:rPr>
            <w:noProof/>
          </w:rPr>
          <w:t>4</w:t>
        </w:r>
        <w:r>
          <w:rPr>
            <w:noProof/>
          </w:rPr>
          <w:fldChar w:fldCharType="end"/>
        </w:r>
      </w:sdtContent>
    </w:sdt>
  </w:p>
  <w:p w:rsidR="00FC1829" w:rsidRDefault="00FC1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C0B"/>
    <w:rsid w:val="00011FDB"/>
    <w:rsid w:val="00022F70"/>
    <w:rsid w:val="00024D64"/>
    <w:rsid w:val="000B1356"/>
    <w:rsid w:val="000D5C20"/>
    <w:rsid w:val="000F4E4C"/>
    <w:rsid w:val="00105C0D"/>
    <w:rsid w:val="00115141"/>
    <w:rsid w:val="0014153B"/>
    <w:rsid w:val="00146D10"/>
    <w:rsid w:val="00153F73"/>
    <w:rsid w:val="001A7C0B"/>
    <w:rsid w:val="001C0457"/>
    <w:rsid w:val="00235D35"/>
    <w:rsid w:val="002A3A1F"/>
    <w:rsid w:val="002B6A4B"/>
    <w:rsid w:val="002D3BD9"/>
    <w:rsid w:val="00302F73"/>
    <w:rsid w:val="003303F3"/>
    <w:rsid w:val="00340F67"/>
    <w:rsid w:val="0035128A"/>
    <w:rsid w:val="003578AD"/>
    <w:rsid w:val="003C399E"/>
    <w:rsid w:val="003E26DC"/>
    <w:rsid w:val="0041244D"/>
    <w:rsid w:val="004215C3"/>
    <w:rsid w:val="00465FBF"/>
    <w:rsid w:val="004A544D"/>
    <w:rsid w:val="004B2536"/>
    <w:rsid w:val="004E154E"/>
    <w:rsid w:val="004F54CA"/>
    <w:rsid w:val="00544622"/>
    <w:rsid w:val="005A3904"/>
    <w:rsid w:val="005C1DD6"/>
    <w:rsid w:val="00635982"/>
    <w:rsid w:val="006522EA"/>
    <w:rsid w:val="00663718"/>
    <w:rsid w:val="00680FE2"/>
    <w:rsid w:val="00686A9C"/>
    <w:rsid w:val="00696C9F"/>
    <w:rsid w:val="006B5ADC"/>
    <w:rsid w:val="006F0E73"/>
    <w:rsid w:val="00750520"/>
    <w:rsid w:val="00764CD8"/>
    <w:rsid w:val="0077512C"/>
    <w:rsid w:val="007937FC"/>
    <w:rsid w:val="007C1C0B"/>
    <w:rsid w:val="007E60DE"/>
    <w:rsid w:val="008000E4"/>
    <w:rsid w:val="00832DF9"/>
    <w:rsid w:val="0084324C"/>
    <w:rsid w:val="00855A8B"/>
    <w:rsid w:val="00862E6A"/>
    <w:rsid w:val="008646EB"/>
    <w:rsid w:val="00886B63"/>
    <w:rsid w:val="00895103"/>
    <w:rsid w:val="008A139E"/>
    <w:rsid w:val="008B247F"/>
    <w:rsid w:val="008E3547"/>
    <w:rsid w:val="00925A22"/>
    <w:rsid w:val="00940E3D"/>
    <w:rsid w:val="0094199E"/>
    <w:rsid w:val="00956749"/>
    <w:rsid w:val="00961C48"/>
    <w:rsid w:val="009735AB"/>
    <w:rsid w:val="009A3D3E"/>
    <w:rsid w:val="009F00F8"/>
    <w:rsid w:val="009F7AE3"/>
    <w:rsid w:val="00A02A34"/>
    <w:rsid w:val="00A100BD"/>
    <w:rsid w:val="00AA6FD7"/>
    <w:rsid w:val="00AC300D"/>
    <w:rsid w:val="00AD12A3"/>
    <w:rsid w:val="00B33A77"/>
    <w:rsid w:val="00B422D6"/>
    <w:rsid w:val="00B4517F"/>
    <w:rsid w:val="00B46DEB"/>
    <w:rsid w:val="00B73F46"/>
    <w:rsid w:val="00BB234C"/>
    <w:rsid w:val="00BB2F3C"/>
    <w:rsid w:val="00BB5583"/>
    <w:rsid w:val="00C509B3"/>
    <w:rsid w:val="00C556BA"/>
    <w:rsid w:val="00C605D3"/>
    <w:rsid w:val="00D11EE6"/>
    <w:rsid w:val="00D43E67"/>
    <w:rsid w:val="00D4626D"/>
    <w:rsid w:val="00D472FC"/>
    <w:rsid w:val="00D72438"/>
    <w:rsid w:val="00D95C1C"/>
    <w:rsid w:val="00DB1CC4"/>
    <w:rsid w:val="00E0272D"/>
    <w:rsid w:val="00E2295B"/>
    <w:rsid w:val="00E356DE"/>
    <w:rsid w:val="00E7219D"/>
    <w:rsid w:val="00E72ED9"/>
    <w:rsid w:val="00E7383C"/>
    <w:rsid w:val="00EA2EFC"/>
    <w:rsid w:val="00EB5E33"/>
    <w:rsid w:val="00EC1D91"/>
    <w:rsid w:val="00ED5E84"/>
    <w:rsid w:val="00F22546"/>
    <w:rsid w:val="00F31DCF"/>
    <w:rsid w:val="00F43C07"/>
    <w:rsid w:val="00F4787C"/>
    <w:rsid w:val="00F54185"/>
    <w:rsid w:val="00F77D85"/>
    <w:rsid w:val="00FC1829"/>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718"/>
    <w:rPr>
      <w:color w:val="0000FF" w:themeColor="hyperlink"/>
      <w:u w:val="single"/>
    </w:rPr>
  </w:style>
  <w:style w:type="paragraph" w:styleId="Header">
    <w:name w:val="header"/>
    <w:basedOn w:val="Normal"/>
    <w:link w:val="HeaderChar"/>
    <w:uiPriority w:val="99"/>
    <w:unhideWhenUsed/>
    <w:rsid w:val="00FC1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29"/>
  </w:style>
  <w:style w:type="paragraph" w:styleId="Footer">
    <w:name w:val="footer"/>
    <w:basedOn w:val="Normal"/>
    <w:link w:val="FooterChar"/>
    <w:uiPriority w:val="99"/>
    <w:unhideWhenUsed/>
    <w:rsid w:val="00FC1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718"/>
    <w:rPr>
      <w:color w:val="0000FF" w:themeColor="hyperlink"/>
      <w:u w:val="single"/>
    </w:rPr>
  </w:style>
  <w:style w:type="paragraph" w:styleId="Header">
    <w:name w:val="header"/>
    <w:basedOn w:val="Normal"/>
    <w:link w:val="HeaderChar"/>
    <w:uiPriority w:val="99"/>
    <w:unhideWhenUsed/>
    <w:rsid w:val="00FC1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29"/>
  </w:style>
  <w:style w:type="paragraph" w:styleId="Footer">
    <w:name w:val="footer"/>
    <w:basedOn w:val="Normal"/>
    <w:link w:val="FooterChar"/>
    <w:uiPriority w:val="99"/>
    <w:unhideWhenUsed/>
    <w:rsid w:val="00FC1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B14D0A9-E213-40FD-9095-4F2E82C44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136</cp:revision>
  <dcterms:created xsi:type="dcterms:W3CDTF">2020-09-05T13:37:00Z</dcterms:created>
  <dcterms:modified xsi:type="dcterms:W3CDTF">2020-09-05T15:23:00Z</dcterms:modified>
</cp:coreProperties>
</file>